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Welcome b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1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a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ck to school! 同步检测（Lesson 6）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一、圈出与图片一致的单词。</w:t>
      </w:r>
    </w:p>
    <w:p>
      <w:pPr>
        <w:widowControl/>
        <w:spacing w:line="360" w:lineRule="auto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3181350" cy="3810000"/>
            <wp:effectExtent l="0" t="0" r="3810" b="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二、判断下面每组单词是否同类，是同类的请画“√”，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不是同类的请画“×”。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）1．A．from　　　　B．friend　　　C．teacher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）2．A．she　　　　　B．he　　　　　C．you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）3．A．boy　　　　　B．girl　　　　C．name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）4．A．China　　　　B．C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anada　　　C．Australia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三、根据中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文，选择与之对应的单词。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[来源:学§科§网Z§X§X§K]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(　　) 1．男孩　 A．boy　　　　　　B．girl 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2．新的　 A．new　　　　　　B．no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3．欢迎　 A．we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7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lcome　　　　B．from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(　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) 4．中国　 A．China　　　　　B．Canada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四、根据给出的情景，选择正确的句子。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 xml:space="preserve">(　　) </w:t>
      </w:r>
      <w:r>
        <w:rPr>
          <w:rFonts w:ascii="Times New Roman" w:hAnsi="Times New Roman"/>
          <w:kern w:val="0"/>
          <w:sz w:val="24"/>
          <w:lang w:bidi="ar"/>
        </w:rPr>
        <w:t>1．你想问新同学来自什么地方，你这样说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0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：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[来源:学#科#网Z#X#X#K]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A．Where are you from?　　 B．What’s your 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9525" cy="20320"/>
            <wp:effectExtent l="0" t="0" r="5715" b="2540"/>
            <wp:docPr id="1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n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ame?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2．你想对新同桌表示欢迎，你说：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3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A．Thank you!　　　　　　B．Welcome!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3．你想告诉同桌你来自山东，你说：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A．I like Shandong.　　　　B．I’m from Shandong.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[来源:Z_xx_k.Com]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 4．你告诉妈妈你今天交了个新朋友，你说：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A．I have a new friend today.　B．I have a new pencil today.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[来源:学科网]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参考答案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[来源:学#科#网Z#X#X#K]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一、1．A　2．B　3．B　4．A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二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、1．</w:t>
      </w:r>
      <w:r>
        <w:rPr>
          <w:rFonts w:ascii="Times New Roman" w:hAnsi="Times New Roman"/>
          <w:b/>
          <w:kern w:val="0"/>
          <w:sz w:val="24"/>
          <w:lang w:bidi="ar"/>
        </w:rPr>
        <w:t>×</w:t>
      </w:r>
      <w:r>
        <w:rPr>
          <w:rFonts w:ascii="Times New Roman" w:hAnsi="Times New Roman"/>
          <w:kern w:val="0"/>
          <w:sz w:val="24"/>
          <w:lang w:bidi="ar"/>
        </w:rPr>
        <w:t>　2．</w:t>
      </w:r>
      <w:r>
        <w:rPr>
          <w:rFonts w:ascii="Times New Roman" w:hAnsi="Times New Roman"/>
          <w:b/>
          <w:kern w:val="0"/>
          <w:sz w:val="24"/>
          <w:lang w:bidi="ar"/>
        </w:rPr>
        <w:t>√</w:t>
      </w:r>
      <w:r>
        <w:rPr>
          <w:rFonts w:ascii="Times New Roman" w:hAnsi="Times New Roman"/>
          <w:kern w:val="0"/>
          <w:sz w:val="24"/>
          <w:lang w:bidi="ar"/>
        </w:rPr>
        <w:t>　3．</w:t>
      </w:r>
      <w:r>
        <w:rPr>
          <w:rFonts w:ascii="Times New Roman" w:hAnsi="Times New Roman"/>
          <w:b/>
          <w:kern w:val="0"/>
          <w:sz w:val="24"/>
          <w:lang w:bidi="ar"/>
        </w:rPr>
        <w:t>×</w:t>
      </w:r>
      <w:r>
        <w:rPr>
          <w:rFonts w:ascii="Times New Roman" w:hAnsi="Times New Roman"/>
          <w:kern w:val="0"/>
          <w:sz w:val="24"/>
          <w:lang w:bidi="ar"/>
        </w:rPr>
        <w:t>　4．</w:t>
      </w:r>
      <w:r>
        <w:rPr>
          <w:rFonts w:ascii="Times New Roman" w:hAnsi="Times New Roman"/>
          <w:b/>
          <w:kern w:val="0"/>
          <w:sz w:val="24"/>
          <w:lang w:bidi="ar"/>
        </w:rPr>
        <w:t>√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三、1．A　2．A　3．A　 4．A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四、1．A　2．B　3．B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 4．A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8C"/>
    <w:rsid w:val="0012068E"/>
    <w:rsid w:val="0024148E"/>
    <w:rsid w:val="002B12C9"/>
    <w:rsid w:val="002B24A4"/>
    <w:rsid w:val="004E439B"/>
    <w:rsid w:val="0057688C"/>
    <w:rsid w:val="007F3DCD"/>
    <w:rsid w:val="00E86162"/>
    <w:rsid w:val="1B8F27CE"/>
    <w:rsid w:val="1C807B58"/>
    <w:rsid w:val="5BE96A56"/>
    <w:rsid w:val="5FAB53E3"/>
    <w:rsid w:val="66EA494F"/>
    <w:rsid w:val="6A9C6295"/>
    <w:rsid w:val="6AE93E7D"/>
    <w:rsid w:val="7AE85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4/./W020140428629023980676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434</Words>
  <Characters>652</Characters>
  <Lines>27</Lines>
  <Paragraphs>39</Paragraphs>
  <TotalTime>0</TotalTime>
  <ScaleCrop>false</ScaleCrop>
  <LinksUpToDate>false</LinksUpToDate>
  <CharactersWithSpaces>800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2022-11-28T04:20:12Z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1BA466F80108429C899B69EC2B72374B</vt:lpwstr>
  </property>
</Properties>
</file>